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F5DD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0D3259">
        <w:rPr>
          <w:rFonts w:ascii="Times New Roman" w:eastAsia="Times New Roman" w:hAnsi="Times New Roman" w:cs="Times New Roman"/>
          <w:sz w:val="24"/>
          <w:szCs w:val="24"/>
          <w:lang w:eastAsia="ar-SA"/>
        </w:rPr>
        <w:t>1109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D3259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96DB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октября </w:t>
      </w:r>
      <w:r w:rsidRPr="00096DB1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 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096DB1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096DB1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275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096DB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A266C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 судебного участка № 2 Нефтеюганского</w:t>
      </w:r>
      <w:r w:rsidRPr="00096DB1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автономного округа-Югры Е.А. Таскаева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, и.о.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ирово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участка №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 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Нефтеюганского судебного района Ханты-Мансийского автономного округа-Югры</w:t>
      </w:r>
    </w:p>
    <w:p w:rsidR="00001825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096DB1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административном правонарушении в отношении:</w:t>
      </w:r>
    </w:p>
    <w:p w:rsidR="00001825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2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Пирмагомедова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АН</w:t>
      </w:r>
      <w:r w:rsidRPr="000D32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0D32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0D32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не работающего, проживающего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0D32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0D32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паспортные данные: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096DB1" w:rsidR="00626798">
        <w:rPr>
          <w:rFonts w:ascii="Times New Roman" w:hAnsi="Times New Roman" w:cs="Times New Roman"/>
          <w:sz w:val="26"/>
          <w:szCs w:val="26"/>
        </w:rPr>
        <w:t>,</w:t>
      </w:r>
    </w:p>
    <w:p w:rsidR="00000E62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F39" w:rsidRPr="00096DB1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096DB1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DA1725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</w:t>
      </w:r>
      <w:r w:rsidRPr="00DA1725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DA1725" w:rsidR="000B3413">
        <w:rPr>
          <w:rFonts w:ascii="Times New Roman" w:hAnsi="Times New Roman" w:cs="Times New Roman"/>
          <w:sz w:val="26"/>
          <w:szCs w:val="26"/>
        </w:rPr>
        <w:t>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500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A1725" w:rsidR="00096DB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86№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1086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16</w:t>
      </w:r>
      <w:r w:rsidRPr="00DA1725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DA1725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16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DA1725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96DB1" w:rsidRPr="00DA172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DA1725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DA1725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DA1725" w:rsidR="00820B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564F39" w:rsidRPr="00DA172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DA1725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исследовав материалы административного дела, считает, что вин</w:t>
      </w:r>
      <w:r w:rsidRPr="00DA1725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A1725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DA1725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DA1725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 № </w:t>
      </w:r>
      <w:r w:rsidR="006415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3564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79</w:t>
      </w:r>
      <w:r w:rsidRPr="00DA1725" w:rsidR="00096DB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28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.10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DA1725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DA1725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DA1725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685C4C" w:rsidRPr="00DA1725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DA1725" w:rsidR="000B3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ИМВ</w:t>
      </w:r>
      <w:r w:rsidRPr="00DA1725" w:rsidR="0036324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 ППСП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28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.10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года;   </w:t>
      </w:r>
    </w:p>
    <w:p w:rsidR="00DA1725" w:rsidRPr="00DA1725" w:rsidP="00DA17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протоколом об а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дминистративном задержании от 28</w:t>
      </w:r>
      <w:r w:rsidR="00C8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года, согласно которому 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Пирмагомедов А.Н.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 доставлен в дежурную часть У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МВД-ОМВД по гор. Нефтеюганску 28</w:t>
      </w:r>
      <w:r w:rsidR="00C8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.10.2024 года в 0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час. 15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мин.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36324C" w:rsidRPr="00DA1725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0D3259"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86№291086 от 16.05.2024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года, из которого следует, что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административному наказ</w:t>
      </w:r>
      <w:r w:rsidRPr="00DA1725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анию, предусмотренному ч.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DA1725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19.24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Pr="00DA1725" w:rsid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500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вл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ение вступило в законную силу 27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DA1725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DA1725" w:rsidR="003B468D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Pr="00DA1725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DA1725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 штрафов.</w:t>
      </w:r>
    </w:p>
    <w:p w:rsidR="00564F39" w:rsidRPr="00DA1725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DA1725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DA1725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Пирмагомедовым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26</w:t>
      </w:r>
      <w:r w:rsidRPr="00DA1725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DA1725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DA1725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DA1725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DA1725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DA1725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DA1725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DA1725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</w:t>
      </w:r>
      <w:r w:rsidRPr="00DA1725">
        <w:rPr>
          <w:rFonts w:ascii="Times New Roman" w:eastAsia="Calibri" w:hAnsi="Times New Roman" w:cs="Times New Roman"/>
          <w:sz w:val="26"/>
          <w:szCs w:val="26"/>
          <w:lang w:eastAsia="ru-RU"/>
        </w:rPr>
        <w:t>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</w:t>
      </w:r>
      <w:r w:rsidRPr="00DA1725">
        <w:rPr>
          <w:rFonts w:ascii="Times New Roman" w:hAnsi="Times New Roman" w:cs="Times New Roman"/>
          <w:sz w:val="26"/>
          <w:szCs w:val="26"/>
        </w:rPr>
        <w:t>административных правонарушениях, мировой судья,</w:t>
      </w:r>
    </w:p>
    <w:p w:rsidR="00282227" w:rsidRPr="00DA1725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72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DA1725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259">
        <w:rPr>
          <w:rFonts w:ascii="Times New Roman" w:hAnsi="Times New Roman" w:cs="Times New Roman"/>
          <w:sz w:val="26"/>
          <w:szCs w:val="26"/>
        </w:rPr>
        <w:t>Пирмагомедова</w:t>
      </w:r>
      <w:r w:rsidRPr="000D32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</w:t>
      </w:r>
      <w:r w:rsidRPr="000D3259">
        <w:rPr>
          <w:rFonts w:ascii="Times New Roman" w:hAnsi="Times New Roman" w:cs="Times New Roman"/>
          <w:sz w:val="26"/>
          <w:szCs w:val="26"/>
        </w:rPr>
        <w:t xml:space="preserve"> </w:t>
      </w:r>
      <w:r w:rsidRPr="00DA1725" w:rsidR="00EA7A4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DA1725">
        <w:rPr>
          <w:rFonts w:ascii="Times New Roman" w:hAnsi="Times New Roman" w:cs="Times New Roman"/>
          <w:sz w:val="26"/>
          <w:szCs w:val="26"/>
        </w:rPr>
        <w:t>и назначить ему наказание в виде административного ареста</w:t>
      </w:r>
      <w:r w:rsidRPr="00DA1725">
        <w:rPr>
          <w:rFonts w:ascii="Times New Roman" w:hAnsi="Times New Roman" w:cs="Times New Roman"/>
          <w:sz w:val="26"/>
          <w:szCs w:val="26"/>
        </w:rPr>
        <w:t xml:space="preserve"> на срок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A172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DA1725">
        <w:rPr>
          <w:rFonts w:ascii="Times New Roman" w:hAnsi="Times New Roman" w:cs="Times New Roman"/>
          <w:sz w:val="26"/>
          <w:szCs w:val="26"/>
        </w:rPr>
        <w:t>) суток.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а</w:t>
      </w:r>
      <w:r w:rsidR="000D3259">
        <w:rPr>
          <w:rFonts w:ascii="Times New Roman" w:hAnsi="Times New Roman" w:cs="Times New Roman"/>
          <w:sz w:val="26"/>
          <w:szCs w:val="26"/>
        </w:rPr>
        <w:t>дминистративного задержания с 28</w:t>
      </w: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  <w:r w:rsidR="000D3259">
        <w:rPr>
          <w:rFonts w:ascii="Times New Roman" w:hAnsi="Times New Roman" w:cs="Times New Roman"/>
          <w:sz w:val="26"/>
          <w:szCs w:val="26"/>
        </w:rPr>
        <w:t>октября 2024 года с 01 час. 15</w:t>
      </w:r>
      <w:r w:rsidRPr="00DA1725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Нефтеюганский</w:t>
      </w:r>
      <w:r w:rsidRPr="00DA1725">
        <w:rPr>
          <w:rFonts w:ascii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A266C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A1725" w:rsidR="00C17B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881" w:rsidRPr="00DA1725" w:rsidP="0084588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RPr="00DA1725" w:rsidP="005A3E0C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  Мировой судья                                              Е.А. Таскаева</w:t>
      </w: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P="00EA7A45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EA7A45" w:rsidP="00EA7A45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96DB1"/>
    <w:rsid w:val="000B3413"/>
    <w:rsid w:val="000D3259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56FC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B468D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2E1E"/>
    <w:rsid w:val="004F6340"/>
    <w:rsid w:val="00507907"/>
    <w:rsid w:val="005202AF"/>
    <w:rsid w:val="00521614"/>
    <w:rsid w:val="00526E76"/>
    <w:rsid w:val="00561642"/>
    <w:rsid w:val="00564F39"/>
    <w:rsid w:val="005709EC"/>
    <w:rsid w:val="00584F49"/>
    <w:rsid w:val="00592BC2"/>
    <w:rsid w:val="005A13DB"/>
    <w:rsid w:val="005A31B8"/>
    <w:rsid w:val="005A3817"/>
    <w:rsid w:val="005A3E0C"/>
    <w:rsid w:val="005D1C05"/>
    <w:rsid w:val="005D4133"/>
    <w:rsid w:val="005E7E47"/>
    <w:rsid w:val="005F1D1A"/>
    <w:rsid w:val="006162DE"/>
    <w:rsid w:val="006215C7"/>
    <w:rsid w:val="00626798"/>
    <w:rsid w:val="006333D5"/>
    <w:rsid w:val="006415FE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77042"/>
    <w:rsid w:val="00782AC1"/>
    <w:rsid w:val="007A4688"/>
    <w:rsid w:val="007B514F"/>
    <w:rsid w:val="007B63D7"/>
    <w:rsid w:val="007D2FD3"/>
    <w:rsid w:val="007E477D"/>
    <w:rsid w:val="008069D1"/>
    <w:rsid w:val="00820B45"/>
    <w:rsid w:val="00822FEF"/>
    <w:rsid w:val="00840D45"/>
    <w:rsid w:val="00845881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45B9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7FE"/>
    <w:rsid w:val="00C926AD"/>
    <w:rsid w:val="00C943C5"/>
    <w:rsid w:val="00CA1177"/>
    <w:rsid w:val="00CD67FC"/>
    <w:rsid w:val="00CE157F"/>
    <w:rsid w:val="00D076EE"/>
    <w:rsid w:val="00D473FC"/>
    <w:rsid w:val="00D57AF0"/>
    <w:rsid w:val="00D72AA4"/>
    <w:rsid w:val="00D87D9E"/>
    <w:rsid w:val="00DA1725"/>
    <w:rsid w:val="00DD5512"/>
    <w:rsid w:val="00DE6100"/>
    <w:rsid w:val="00DE6C2E"/>
    <w:rsid w:val="00E027D2"/>
    <w:rsid w:val="00E13DC3"/>
    <w:rsid w:val="00E31169"/>
    <w:rsid w:val="00E47A02"/>
    <w:rsid w:val="00E75934"/>
    <w:rsid w:val="00E778C4"/>
    <w:rsid w:val="00E86402"/>
    <w:rsid w:val="00EA7A45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2F7C18-6C0E-4D4C-AE9B-8AA553A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A568-E1DE-479D-9CBD-1B76A00D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